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32148B" w14:textId="77777777" w:rsidR="004C6F1C" w:rsidRPr="004C6F1C" w:rsidRDefault="004C6F1C" w:rsidP="004C6F1C">
      <w:pPr>
        <w:shd w:val="clear" w:color="auto" w:fill="FFFFFF"/>
        <w:spacing w:after="0" w:line="240" w:lineRule="auto"/>
        <w:outlineLvl w:val="0"/>
        <w:rPr>
          <w:rFonts w:ascii="Arial" w:eastAsia="Times New Roman" w:hAnsi="Arial" w:cs="Arial"/>
          <w:b/>
          <w:bCs/>
          <w:color w:val="000000"/>
          <w:kern w:val="36"/>
          <w:sz w:val="42"/>
          <w:szCs w:val="42"/>
          <w:lang w:eastAsia="ru-RU"/>
        </w:rPr>
      </w:pPr>
      <w:r w:rsidRPr="004C6F1C">
        <w:rPr>
          <w:rFonts w:ascii="Arial" w:eastAsia="Times New Roman" w:hAnsi="Arial" w:cs="Arial"/>
          <w:b/>
          <w:bCs/>
          <w:color w:val="000000"/>
          <w:kern w:val="36"/>
          <w:sz w:val="42"/>
          <w:szCs w:val="42"/>
          <w:lang w:eastAsia="ru-RU"/>
        </w:rPr>
        <w:t>Расписание ЕГЭ 2024</w:t>
      </w:r>
    </w:p>
    <w:p w14:paraId="4F4AEAD7" w14:textId="77777777" w:rsidR="004C6F1C" w:rsidRPr="004C6F1C" w:rsidRDefault="00961036" w:rsidP="004C6F1C">
      <w:pPr>
        <w:shd w:val="clear" w:color="auto" w:fill="FFFFFF"/>
        <w:spacing w:after="0" w:line="240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4" w:history="1">
        <w:r w:rsidR="004C6F1C" w:rsidRPr="004C6F1C">
          <w:rPr>
            <w:rFonts w:ascii="Arial" w:eastAsia="Times New Roman" w:hAnsi="Arial" w:cs="Arial"/>
            <w:color w:val="5869DA"/>
            <w:sz w:val="20"/>
            <w:szCs w:val="20"/>
            <w:u w:val="single"/>
            <w:bdr w:val="none" w:sz="0" w:space="0" w:color="auto" w:frame="1"/>
            <w:lang w:eastAsia="ru-RU"/>
          </w:rPr>
          <w:t>Новости ЕГЭ</w:t>
        </w:r>
      </w:hyperlink>
    </w:p>
    <w:p w14:paraId="08202BDA" w14:textId="77777777" w:rsidR="004C6F1C" w:rsidRPr="004C6F1C" w:rsidRDefault="004C6F1C" w:rsidP="004C6F1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4C6F1C">
        <w:rPr>
          <w:rFonts w:ascii="Arial" w:eastAsia="Times New Roman" w:hAnsi="Arial" w:cs="Arial"/>
          <w:color w:val="000000"/>
          <w:sz w:val="36"/>
          <w:szCs w:val="36"/>
          <w:bdr w:val="none" w:sz="0" w:space="0" w:color="auto" w:frame="1"/>
          <w:lang w:eastAsia="ru-RU"/>
        </w:rPr>
        <w:t>Минпросвещения и Рособрнадзор опубликовали </w:t>
      </w:r>
      <w:hyperlink r:id="rId5" w:tgtFrame="_blank" w:history="1">
        <w:r w:rsidRPr="004C6F1C">
          <w:rPr>
            <w:rFonts w:ascii="Arial" w:eastAsia="Times New Roman" w:hAnsi="Arial" w:cs="Arial"/>
            <w:color w:val="3763C2"/>
            <w:sz w:val="36"/>
            <w:szCs w:val="36"/>
            <w:u w:val="single"/>
            <w:bdr w:val="none" w:sz="0" w:space="0" w:color="auto" w:frame="1"/>
            <w:lang w:eastAsia="ru-RU"/>
          </w:rPr>
          <w:t>проект</w:t>
        </w:r>
      </w:hyperlink>
      <w:r w:rsidRPr="004C6F1C">
        <w:rPr>
          <w:rFonts w:ascii="Arial" w:eastAsia="Times New Roman" w:hAnsi="Arial" w:cs="Arial"/>
          <w:color w:val="000000"/>
          <w:sz w:val="36"/>
          <w:szCs w:val="36"/>
          <w:bdr w:val="none" w:sz="0" w:space="0" w:color="auto" w:frame="1"/>
          <w:lang w:eastAsia="ru-RU"/>
        </w:rPr>
        <w:t> расписания ЕГЭ на 2024 год.</w:t>
      </w:r>
      <w:r w:rsidRPr="004C6F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4C6F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hyperlink r:id="rId6" w:history="1">
        <w:r w:rsidRPr="004C6F1C">
          <w:rPr>
            <w:rFonts w:ascii="Arial" w:eastAsia="Times New Roman" w:hAnsi="Arial" w:cs="Arial"/>
            <w:color w:val="3763C2"/>
            <w:sz w:val="23"/>
            <w:szCs w:val="23"/>
            <w:u w:val="single"/>
            <w:bdr w:val="none" w:sz="0" w:space="0" w:color="auto" w:frame="1"/>
            <w:lang w:eastAsia="ru-RU"/>
          </w:rPr>
          <w:t>proekt-ege-2024.docx</w:t>
        </w:r>
      </w:hyperlink>
      <w:r w:rsidRPr="004C6F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hyperlink r:id="rId7" w:history="1">
        <w:r w:rsidRPr="004C6F1C">
          <w:rPr>
            <w:rFonts w:ascii="Arial" w:eastAsia="Times New Roman" w:hAnsi="Arial" w:cs="Arial"/>
            <w:color w:val="3763C2"/>
            <w:sz w:val="23"/>
            <w:szCs w:val="23"/>
            <w:u w:val="single"/>
            <w:bdr w:val="none" w:sz="0" w:space="0" w:color="auto" w:frame="1"/>
            <w:lang w:eastAsia="ru-RU"/>
          </w:rPr>
          <w:t>proekt-ege-2024.pdf</w:t>
        </w:r>
      </w:hyperlink>
      <w:r w:rsidRPr="004C6F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4C6F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4C6F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4C6F1C">
        <w:rPr>
          <w:rFonts w:ascii="Arial" w:eastAsia="Times New Roman" w:hAnsi="Arial" w:cs="Arial"/>
          <w:b/>
          <w:bCs/>
          <w:color w:val="000000"/>
          <w:sz w:val="36"/>
          <w:szCs w:val="36"/>
          <w:bdr w:val="none" w:sz="0" w:space="0" w:color="auto" w:frame="1"/>
          <w:lang w:eastAsia="ru-RU"/>
        </w:rPr>
        <w:t>Досрочный период</w:t>
      </w:r>
      <w:r w:rsidRPr="004C6F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4C6F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22 марта (пятница) — география, литература;</w:t>
      </w:r>
      <w:r w:rsidRPr="004C6F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26 марта (вторник) — русский язык;</w:t>
      </w:r>
      <w:r w:rsidRPr="004C6F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29 марта (пятница) — ЕГЭ по математике базового уровня, ЕГЭ по математике профильного уровня;</w:t>
      </w:r>
      <w:r w:rsidRPr="004C6F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2 апреля (вторник) — биология, иностранные языки (английский, испанский, китайский, немецкий, французский) (письменная часть), физика;</w:t>
      </w:r>
      <w:r w:rsidRPr="004C6F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5 апреля (пятница) — иностранные языки (английский, испанский, китайский, немецкий, французский) (устная часть);</w:t>
      </w:r>
      <w:r w:rsidRPr="004C6F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9 апреля (вторник) — информатика, обществознание;</w:t>
      </w:r>
      <w:r w:rsidRPr="004C6F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12 апреля (пятница) — история, химия.</w:t>
      </w:r>
      <w:r w:rsidRPr="004C6F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4C6F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4C6F1C">
        <w:rPr>
          <w:rFonts w:ascii="Arial" w:eastAsia="Times New Roman" w:hAnsi="Arial" w:cs="Arial"/>
          <w:i/>
          <w:iCs/>
          <w:color w:val="000000"/>
          <w:sz w:val="23"/>
          <w:szCs w:val="23"/>
          <w:bdr w:val="none" w:sz="0" w:space="0" w:color="auto" w:frame="1"/>
          <w:lang w:eastAsia="ru-RU"/>
        </w:rPr>
        <w:t>Резервные дни</w:t>
      </w:r>
      <w:r w:rsidRPr="004C6F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4C6F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15 апреля (понедельник) — русский язык;</w:t>
      </w:r>
      <w:r w:rsidRPr="004C6F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18 апреля (четверг) — ЕГЭ по математике базового уровня, ЕГЭ по математике профильного уровня;</w:t>
      </w:r>
      <w:r w:rsidRPr="004C6F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19 апреля (пятница) — биология, иностранные языки (английский, испанский, китайский, немецкий, французский) (письменная часть), литература, обществознание, физика;</w:t>
      </w:r>
      <w:r w:rsidRPr="004C6F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22 апреля (понедельник) — география, иностранные языки (английский, испанский, китайский, немецкий, французский) (устная часть), информатика, история, химия;</w:t>
      </w:r>
      <w:r w:rsidRPr="004C6F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4C6F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4C6F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4C6F1C">
        <w:rPr>
          <w:rFonts w:ascii="Arial" w:eastAsia="Times New Roman" w:hAnsi="Arial" w:cs="Arial"/>
          <w:b/>
          <w:bCs/>
          <w:color w:val="000000"/>
          <w:sz w:val="36"/>
          <w:szCs w:val="36"/>
          <w:bdr w:val="none" w:sz="0" w:space="0" w:color="auto" w:frame="1"/>
          <w:lang w:eastAsia="ru-RU"/>
        </w:rPr>
        <w:t>Основной период</w:t>
      </w:r>
      <w:r w:rsidRPr="004C6F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4C6F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23 мая (четверг) — география, литература, химия;</w:t>
      </w:r>
      <w:r w:rsidRPr="004C6F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28 мая (вторник) — русский язык;</w:t>
      </w:r>
      <w:r w:rsidRPr="004C6F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31 мая (пятница) — ЕГЭ по математике базового уровня, ЕГЭ по математике профильного уровня;</w:t>
      </w:r>
      <w:r w:rsidRPr="004C6F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4 июня (вторник) — обществознание;</w:t>
      </w:r>
      <w:r w:rsidRPr="004C6F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7 июня (пятница) — информатика;</w:t>
      </w:r>
      <w:r w:rsidRPr="004C6F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8 июня (суббота) — информатика;</w:t>
      </w:r>
      <w:r w:rsidRPr="004C6F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10 июня (понедельник) — история, физика;</w:t>
      </w:r>
      <w:r w:rsidRPr="004C6F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13 июня (четверг) — биология, иностранные языки (английский, испанский, китайский, немецкий, французский) (письменная часть);</w:t>
      </w:r>
      <w:r w:rsidRPr="004C6F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17 июня (понедельник) — иностранные языки (английский, испанский, китайский, немецкий, французский) (устная часть);</w:t>
      </w:r>
      <w:r w:rsidRPr="004C6F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18 июня (вторник) — иностранные языки (английский, испанский, китайский, немецкий, французский) (устная часть).</w:t>
      </w:r>
      <w:r w:rsidRPr="004C6F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4C6F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4C6F1C">
        <w:rPr>
          <w:rFonts w:ascii="Arial" w:eastAsia="Times New Roman" w:hAnsi="Arial" w:cs="Arial"/>
          <w:i/>
          <w:iCs/>
          <w:color w:val="000000"/>
          <w:sz w:val="23"/>
          <w:szCs w:val="23"/>
          <w:bdr w:val="none" w:sz="0" w:space="0" w:color="auto" w:frame="1"/>
          <w:lang w:eastAsia="ru-RU"/>
        </w:rPr>
        <w:t>Резервные дни</w:t>
      </w:r>
      <w:r w:rsidRPr="004C6F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4C6F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lastRenderedPageBreak/>
        <w:br/>
        <w:t>20 июня (четверг) — русский язык;</w:t>
      </w:r>
      <w:r w:rsidRPr="004C6F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21 июня (пятница) — география, литература, физика;</w:t>
      </w:r>
      <w:r w:rsidRPr="004C6F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24 июня (понедельник) — ЕГЭ по математике базового уровня, ЕГЭ</w:t>
      </w:r>
      <w:r w:rsidRPr="004C6F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по математике профильного уровня;</w:t>
      </w:r>
      <w:r w:rsidRPr="004C6F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25 июня (вторник) — информатика, обществознание, химия;</w:t>
      </w:r>
      <w:r w:rsidRPr="004C6F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26 июня (среда) — иностранные языки (английский, испанский, китайский, немецкий, французский) (устная часть), история;</w:t>
      </w:r>
      <w:r w:rsidRPr="004C6F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27 июня (четверг) — биология, иностранные языки (английский, испанский, китайский, немецкий, французский) (письменная часть);</w:t>
      </w:r>
      <w:r w:rsidRPr="004C6F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1 июля (понедельник) — по всем учебным предметам;</w:t>
      </w:r>
      <w:r w:rsidRPr="004C6F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4C6F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4C6F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4C6F1C">
        <w:rPr>
          <w:rFonts w:ascii="Arial" w:eastAsia="Times New Roman" w:hAnsi="Arial" w:cs="Arial"/>
          <w:b/>
          <w:bCs/>
          <w:color w:val="000000"/>
          <w:sz w:val="36"/>
          <w:szCs w:val="36"/>
          <w:bdr w:val="none" w:sz="0" w:space="0" w:color="auto" w:frame="1"/>
          <w:lang w:eastAsia="ru-RU"/>
        </w:rPr>
        <w:t>Дополнительный период</w:t>
      </w:r>
      <w:r w:rsidRPr="004C6F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4C6F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4 сентября (среда) — русский язык;</w:t>
      </w:r>
      <w:r w:rsidRPr="004C6F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9 сентября (понедельник) — ЕГЭ по математике базового уровня.</w:t>
      </w:r>
      <w:r w:rsidRPr="004C6F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  <w:t>23 сентября (понедельник) — ЕГЭ по математике базового уровня, русский язык.</w:t>
      </w:r>
      <w:r w:rsidRPr="004C6F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4C6F1C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</w:p>
    <w:p w14:paraId="553EF354" w14:textId="77777777" w:rsidR="004C6F1C" w:rsidRPr="004C6F1C" w:rsidRDefault="004C6F1C" w:rsidP="004C6F1C">
      <w:pPr>
        <w:shd w:val="clear" w:color="auto" w:fill="FFFFFF"/>
        <w:spacing w:after="0" w:line="240" w:lineRule="auto"/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</w:pPr>
      <w:r w:rsidRPr="004C6F1C">
        <w:rPr>
          <w:rFonts w:ascii="Georgia" w:eastAsia="Times New Roman" w:hAnsi="Georgia" w:cs="Arial"/>
          <w:b/>
          <w:i/>
          <w:iCs/>
          <w:color w:val="000000"/>
          <w:sz w:val="36"/>
          <w:szCs w:val="36"/>
          <w:u w:val="single"/>
          <w:lang w:eastAsia="ru-RU"/>
        </w:rPr>
        <w:t>Для выпускников прошлых лет ЕГЭ проводится в резервные сроки основного периода проведения экзаменов.</w:t>
      </w:r>
      <w:r w:rsidRPr="004C6F1C">
        <w:rPr>
          <w:rFonts w:ascii="Georgia" w:eastAsia="Times New Roman" w:hAnsi="Georgia" w:cs="Arial"/>
          <w:b/>
          <w:i/>
          <w:iCs/>
          <w:color w:val="000000"/>
          <w:sz w:val="36"/>
          <w:szCs w:val="36"/>
          <w:u w:val="single"/>
          <w:lang w:eastAsia="ru-RU"/>
        </w:rPr>
        <w:br/>
      </w:r>
      <w:r w:rsidRPr="004C6F1C">
        <w:rPr>
          <w:rFonts w:ascii="Georgia" w:eastAsia="Times New Roman" w:hAnsi="Georgia" w:cs="Arial"/>
          <w:i/>
          <w:iCs/>
          <w:color w:val="000000"/>
          <w:sz w:val="23"/>
          <w:szCs w:val="23"/>
          <w:lang w:eastAsia="ru-RU"/>
        </w:rPr>
        <w:br/>
      </w:r>
    </w:p>
    <w:p w14:paraId="6B09D300" w14:textId="77777777" w:rsidR="00557610" w:rsidRPr="004C6F1C" w:rsidRDefault="00557610" w:rsidP="004C6F1C"/>
    <w:sectPr w:rsidR="00557610" w:rsidRPr="004C6F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553F"/>
    <w:rsid w:val="000B553F"/>
    <w:rsid w:val="004C6F1C"/>
    <w:rsid w:val="00557610"/>
    <w:rsid w:val="00961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37540E"/>
  <w15:chartTrackingRefBased/>
  <w15:docId w15:val="{FDB8CC71-CF37-46AB-9DF8-82D0D31B4C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6F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4C6F1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328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75332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7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223307">
              <w:marLeft w:val="0"/>
              <w:marRight w:val="0"/>
              <w:marTop w:val="3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722161">
                  <w:marLeft w:val="0"/>
                  <w:marRight w:val="0"/>
                  <w:marTop w:val="0"/>
                  <w:marBottom w:val="0"/>
                  <w:divBdr>
                    <w:top w:val="none" w:sz="0" w:space="5" w:color="auto"/>
                    <w:left w:val="single" w:sz="12" w:space="21" w:color="E85319"/>
                    <w:bottom w:val="none" w:sz="0" w:space="5" w:color="auto"/>
                    <w:right w:val="none" w:sz="0" w:space="21" w:color="auto"/>
                  </w:divBdr>
                </w:div>
              </w:divsChild>
            </w:div>
          </w:divsChild>
        </w:div>
      </w:divsChild>
    </w:div>
    <w:div w:id="84995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0637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60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48713">
              <w:marLeft w:val="0"/>
              <w:marRight w:val="0"/>
              <w:marTop w:val="3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4ege.ru/index.php?do=download&amp;id=23688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4ege.ru/index.php?do=download&amp;id=23687" TargetMode="External"/><Relationship Id="rId5" Type="http://schemas.openxmlformats.org/officeDocument/2006/relationships/hyperlink" Target="https://regulation.gov.ru/Regulation/Npa/PublicView?npaID=143691" TargetMode="External"/><Relationship Id="rId4" Type="http://schemas.openxmlformats.org/officeDocument/2006/relationships/hyperlink" Target="https://4ege.ru/novosti-ege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441</Words>
  <Characters>2518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Васенькина Ирина Викторовна</dc:creator>
  <cp:keywords/>
  <dc:description/>
  <cp:lastModifiedBy>Пользователь</cp:lastModifiedBy>
  <cp:revision>2</cp:revision>
  <cp:lastPrinted>2023-12-04T08:32:00Z</cp:lastPrinted>
  <dcterms:created xsi:type="dcterms:W3CDTF">2023-12-05T08:20:00Z</dcterms:created>
  <dcterms:modified xsi:type="dcterms:W3CDTF">2023-12-05T08:20:00Z</dcterms:modified>
</cp:coreProperties>
</file>